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FOR IMMEDIATE RELEASE</w:t>
      </w:r>
    </w:p>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Shannon Stowe, newdancetheatre@gmail.com</w:t>
      </w:r>
    </w:p>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(415) 310-8229</w:t>
      </w:r>
    </w:p>
    <w:p w:rsidR="00000000" w:rsidDel="00000000" w:rsidP="00000000" w:rsidRDefault="00000000" w:rsidRPr="00000000">
      <w:pPr>
        <w:pBdr/>
        <w:spacing w:line="288" w:lineRule="auto"/>
        <w:contextualSpacing w:val="0"/>
        <w:jc w:val="center"/>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288" w:lineRule="auto"/>
        <w:contextualSpacing w:val="0"/>
        <w:jc w:val="center"/>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288" w:lineRule="auto"/>
        <w:contextualSpacing w:val="0"/>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New Dance Theatre presents the World Premiere of ASYLUM</w:t>
      </w:r>
    </w:p>
    <w:p w:rsidR="00000000" w:rsidDel="00000000" w:rsidP="00000000" w:rsidRDefault="00000000" w:rsidRPr="00000000">
      <w:pPr>
        <w:pBdr/>
        <w:spacing w:line="345.6"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345.6" w:lineRule="auto"/>
        <w:contextualSpacing w:val="0"/>
        <w:jc w:val="center"/>
        <w:rPr>
          <w:rFonts w:ascii="Georgia" w:cs="Georgia" w:eastAsia="Georgia" w:hAnsi="Georgia"/>
          <w:i w:val="1"/>
          <w:sz w:val="28"/>
          <w:szCs w:val="28"/>
        </w:rPr>
      </w:pPr>
      <w:r w:rsidDel="00000000" w:rsidR="00000000" w:rsidRPr="00000000">
        <w:rPr>
          <w:rFonts w:ascii="Georgia" w:cs="Georgia" w:eastAsia="Georgia" w:hAnsi="Georgia"/>
          <w:i w:val="1"/>
          <w:sz w:val="28"/>
          <w:szCs w:val="28"/>
          <w:rtl w:val="0"/>
        </w:rPr>
        <w:t xml:space="preserve">Love and compassion are necessities, not luxuries.</w:t>
      </w:r>
    </w:p>
    <w:p w:rsidR="00000000" w:rsidDel="00000000" w:rsidP="00000000" w:rsidRDefault="00000000" w:rsidRPr="00000000">
      <w:pPr>
        <w:pBdr/>
        <w:spacing w:line="345.6" w:lineRule="auto"/>
        <w:contextualSpacing w:val="0"/>
        <w:jc w:val="center"/>
        <w:rPr>
          <w:rFonts w:ascii="Georgia" w:cs="Georgia" w:eastAsia="Georgia" w:hAnsi="Georgia"/>
          <w:sz w:val="28"/>
          <w:szCs w:val="28"/>
        </w:rPr>
      </w:pPr>
      <w:r w:rsidDel="00000000" w:rsidR="00000000" w:rsidRPr="00000000">
        <w:rPr>
          <w:rFonts w:ascii="Georgia" w:cs="Georgia" w:eastAsia="Georgia" w:hAnsi="Georgia"/>
          <w:i w:val="1"/>
          <w:sz w:val="28"/>
          <w:szCs w:val="28"/>
          <w:rtl w:val="0"/>
        </w:rPr>
        <w:t xml:space="preserve">Without them humanity cannot survive. </w:t>
      </w:r>
      <w:r w:rsidDel="00000000" w:rsidR="00000000" w:rsidRPr="00000000">
        <w:rPr>
          <w:rFonts w:ascii="Georgia" w:cs="Georgia" w:eastAsia="Georgia" w:hAnsi="Georgia"/>
          <w:sz w:val="28"/>
          <w:szCs w:val="28"/>
          <w:rtl w:val="0"/>
        </w:rPr>
        <w:t xml:space="preserve">-Dalai Lama</w:t>
      </w:r>
    </w:p>
    <w:p w:rsidR="00000000" w:rsidDel="00000000" w:rsidP="00000000" w:rsidRDefault="00000000" w:rsidRPr="00000000">
      <w:pPr>
        <w:pBdr/>
        <w:spacing w:line="345.6"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288" w:lineRule="auto"/>
        <w:contextualSpacing w:val="0"/>
        <w:rPr>
          <w:rFonts w:ascii="Georgia" w:cs="Georgia" w:eastAsia="Georgia" w:hAnsi="Georgia"/>
          <w:sz w:val="23"/>
          <w:szCs w:val="23"/>
        </w:rPr>
      </w:pPr>
      <w:r w:rsidDel="00000000" w:rsidR="00000000" w:rsidRPr="00000000">
        <w:rPr>
          <w:rFonts w:ascii="Georgia" w:cs="Georgia" w:eastAsia="Georgia" w:hAnsi="Georgia"/>
          <w:rtl w:val="0"/>
        </w:rPr>
        <w:t xml:space="preserve">NEW YORK CITY --- New Dance Theatre, in a co-production with Access Theater, makes its world premiere with </w:t>
      </w:r>
      <w:r w:rsidDel="00000000" w:rsidR="00000000" w:rsidRPr="00000000">
        <w:rPr>
          <w:rFonts w:ascii="Georgia" w:cs="Georgia" w:eastAsia="Georgia" w:hAnsi="Georgia"/>
          <w:i w:val="1"/>
          <w:rtl w:val="0"/>
        </w:rPr>
        <w:t xml:space="preserve">ASYLUM</w:t>
      </w:r>
      <w:r w:rsidDel="00000000" w:rsidR="00000000" w:rsidRPr="00000000">
        <w:rPr>
          <w:rFonts w:ascii="Georgia" w:cs="Georgia" w:eastAsia="Georgia" w:hAnsi="Georgia"/>
          <w:rtl w:val="0"/>
        </w:rPr>
        <w:t xml:space="preserve">, July 13 – 30, 2017 at Access Theatre.  </w:t>
      </w:r>
      <w:r w:rsidDel="00000000" w:rsidR="00000000" w:rsidRPr="00000000">
        <w:rPr>
          <w:rFonts w:ascii="Georgia" w:cs="Georgia" w:eastAsia="Georgia" w:hAnsi="Georgia"/>
          <w:sz w:val="23"/>
          <w:szCs w:val="23"/>
          <w:rtl w:val="0"/>
        </w:rPr>
        <w:t xml:space="preserve">New Dance Theatre, in a co-production with Access Theater, makes its world premiere with </w:t>
      </w:r>
      <w:r w:rsidDel="00000000" w:rsidR="00000000" w:rsidRPr="00000000">
        <w:rPr>
          <w:rFonts w:ascii="Georgia" w:cs="Georgia" w:eastAsia="Georgia" w:hAnsi="Georgia"/>
          <w:b w:val="1"/>
          <w:i w:val="1"/>
          <w:sz w:val="23"/>
          <w:szCs w:val="23"/>
          <w:rtl w:val="0"/>
        </w:rPr>
        <w:t xml:space="preserve">ASYLUM</w:t>
      </w:r>
      <w:r w:rsidDel="00000000" w:rsidR="00000000" w:rsidRPr="00000000">
        <w:rPr>
          <w:rFonts w:ascii="Georgia" w:cs="Georgia" w:eastAsia="Georgia" w:hAnsi="Georgia"/>
          <w:sz w:val="23"/>
          <w:szCs w:val="23"/>
          <w:rtl w:val="0"/>
        </w:rPr>
        <w:t xml:space="preserve">, July 13 – 30, 2017 at Access Theatre.  </w:t>
      </w:r>
      <w:r w:rsidDel="00000000" w:rsidR="00000000" w:rsidRPr="00000000">
        <w:rPr>
          <w:sz w:val="19"/>
          <w:szCs w:val="19"/>
          <w:rtl w:val="0"/>
        </w:rPr>
        <w:t xml:space="preserve">With </w:t>
      </w:r>
      <w:r w:rsidDel="00000000" w:rsidR="00000000" w:rsidRPr="00000000">
        <w:rPr>
          <w:i w:val="1"/>
          <w:sz w:val="19"/>
          <w:szCs w:val="19"/>
          <w:rtl w:val="0"/>
        </w:rPr>
        <w:t xml:space="preserve">Asylum, </w:t>
      </w:r>
      <w:r w:rsidDel="00000000" w:rsidR="00000000" w:rsidRPr="00000000">
        <w:rPr>
          <w:sz w:val="19"/>
          <w:szCs w:val="19"/>
          <w:rtl w:val="0"/>
        </w:rPr>
        <w:t xml:space="preserve">New Dance Theatre explores the gestures of living in a world of stigma, and how we can find the compassion we need to feel -- if not healthy -- at least human. </w:t>
      </w:r>
      <w:r w:rsidDel="00000000" w:rsidR="00000000" w:rsidRPr="00000000">
        <w:rPr>
          <w:rFonts w:ascii="Georgia" w:cs="Georgia" w:eastAsia="Georgia" w:hAnsi="Georgia"/>
          <w:b w:val="1"/>
          <w:i w:val="1"/>
          <w:sz w:val="23"/>
          <w:szCs w:val="23"/>
          <w:rtl w:val="0"/>
        </w:rPr>
        <w:t xml:space="preserve">ASYLUM</w:t>
      </w:r>
      <w:r w:rsidDel="00000000" w:rsidR="00000000" w:rsidRPr="00000000">
        <w:rPr>
          <w:rFonts w:ascii="Georgia" w:cs="Georgia" w:eastAsia="Georgia" w:hAnsi="Georgia"/>
          <w:sz w:val="23"/>
          <w:szCs w:val="23"/>
          <w:rtl w:val="0"/>
        </w:rPr>
        <w:t xml:space="preserve"> is an original dance-theatre piece choreographed by the company under the direction of Ilan Ben-Yehuda and Shannon Stowe.  </w:t>
      </w:r>
    </w:p>
    <w:p w:rsidR="00000000" w:rsidDel="00000000" w:rsidP="00000000" w:rsidRDefault="00000000" w:rsidRPr="00000000">
      <w:pPr>
        <w:pBdr/>
        <w:spacing w:line="288" w:lineRule="auto"/>
        <w:contextualSpacing w:val="0"/>
        <w:rPr>
          <w:rFonts w:ascii="Georgia" w:cs="Georgia" w:eastAsia="Georgia" w:hAnsi="Georgia"/>
          <w:sz w:val="23"/>
          <w:szCs w:val="23"/>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sz w:val="23"/>
          <w:szCs w:val="23"/>
        </w:rPr>
      </w:pPr>
      <w:r w:rsidDel="00000000" w:rsidR="00000000" w:rsidRPr="00000000">
        <w:rPr>
          <w:rtl w:val="0"/>
        </w:rPr>
      </w:r>
    </w:p>
    <w:p w:rsidR="00000000" w:rsidDel="00000000" w:rsidP="00000000" w:rsidRDefault="00000000" w:rsidRPr="00000000">
      <w:pPr>
        <w:pBdr/>
        <w:spacing w:after="240" w:line="288" w:lineRule="auto"/>
        <w:contextualSpacing w:val="0"/>
        <w:rPr>
          <w:rFonts w:ascii="Georgia" w:cs="Georgia" w:eastAsia="Georgia" w:hAnsi="Georgia"/>
        </w:rPr>
      </w:pPr>
      <w:r w:rsidDel="00000000" w:rsidR="00000000" w:rsidRPr="00000000">
        <w:rPr>
          <w:rFonts w:ascii="Georgia" w:cs="Georgia" w:eastAsia="Georgia" w:hAnsi="Georgia"/>
          <w:i w:val="1"/>
          <w:rtl w:val="0"/>
        </w:rPr>
        <w:t xml:space="preserve">ASYLUM</w:t>
      </w:r>
      <w:r w:rsidDel="00000000" w:rsidR="00000000" w:rsidRPr="00000000">
        <w:rPr>
          <w:rFonts w:ascii="Georgia" w:cs="Georgia" w:eastAsia="Georgia" w:hAnsi="Georgia"/>
          <w:rtl w:val="0"/>
        </w:rPr>
        <w:t xml:space="preserve"> marks the culmination of NDT's 2016-17 participation in the Access Residency Program.  After presenting part of </w:t>
      </w:r>
      <w:r w:rsidDel="00000000" w:rsidR="00000000" w:rsidRPr="00000000">
        <w:rPr>
          <w:rFonts w:ascii="Georgia" w:cs="Georgia" w:eastAsia="Georgia" w:hAnsi="Georgia"/>
          <w:i w:val="1"/>
          <w:rtl w:val="0"/>
        </w:rPr>
        <w:t xml:space="preserve">ASYLUM</w:t>
      </w:r>
      <w:r w:rsidDel="00000000" w:rsidR="00000000" w:rsidRPr="00000000">
        <w:rPr>
          <w:rFonts w:ascii="Georgia" w:cs="Georgia" w:eastAsia="Georgia" w:hAnsi="Georgia"/>
          <w:rtl w:val="0"/>
        </w:rPr>
        <w:t xml:space="preserve"> in their Darkroom Series, NDT was accepted into the residency program to continue development of the piece.  Devised by the company members of New Dance Theatre, </w:t>
      </w:r>
      <w:r w:rsidDel="00000000" w:rsidR="00000000" w:rsidRPr="00000000">
        <w:rPr>
          <w:rFonts w:ascii="Georgia" w:cs="Georgia" w:eastAsia="Georgia" w:hAnsi="Georgia"/>
          <w:i w:val="1"/>
          <w:rtl w:val="0"/>
        </w:rPr>
        <w:t xml:space="preserve">ASYLUM</w:t>
      </w:r>
      <w:r w:rsidDel="00000000" w:rsidR="00000000" w:rsidRPr="00000000">
        <w:rPr>
          <w:rFonts w:ascii="Georgia" w:cs="Georgia" w:eastAsia="Georgia" w:hAnsi="Georgia"/>
          <w:rtl w:val="0"/>
        </w:rPr>
        <w:t xml:space="preserve"> features original choreography created by members of the company based their individual stories and impulses.</w:t>
      </w:r>
    </w:p>
    <w:p w:rsidR="00000000" w:rsidDel="00000000" w:rsidP="00000000" w:rsidRDefault="00000000" w:rsidRPr="00000000">
      <w:pPr>
        <w:pBdr/>
        <w:spacing w:after="240"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New Dance Theatre explores where the pedestrian and the profound meet, where what is unspoken is revealed through gesture and dance.  As our doctor (Jim Anderson) reveals, “the first thing to depart in mental illness is the familiar.  And what takes its place is bad news, because not only can you not understand it, you also cannot communicate it to other people.” (Phillip K. Dick).  This is our profound world that lives parallel to the pedestrian world of case-studies, clinical examination and therapy, expressed in a unique blend of dance, gesture, poetry.  </w:t>
      </w:r>
    </w:p>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New Dance Theatre is:  Jim Anderson, Jes Bedwinek, Ilan Ben-Yehuda, Amy Fulgham, Alexandra Gellner, Bethany Geraghty, Patrick T. Horn, Angie Tennant, and Artistic Director, Shannon Stowe.</w:t>
      </w:r>
    </w:p>
    <w:p w:rsidR="00000000" w:rsidDel="00000000" w:rsidP="00000000" w:rsidRDefault="00000000" w:rsidRPr="00000000">
      <w:pPr>
        <w:pBdr/>
        <w:spacing w:line="288"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Since 1992, ACCESS THEATER has served as a cost-effective rental alternative to New York's Off-Off and Independent Theater scene. Access seeks innovative, not-for-profit producing organizations devoted to the production of new works. Jacqueline Christy, Executive Director; Sarah Norris, Artistic Director; Michael Aguirre, Producing Director.  When not producing its own work, Access serves as a cost-effective curated arts venue seeking innovative, not-for-profit producing organizations devoted to new works in the Off-Off Broadway community.  Offering a well-maintained, subsidized and therefore affordable, downtown venue for the showcasing of emerging artists and their efforts, ACCESS has served as host to an impressive roster of theater artists.  </w:t>
      </w:r>
    </w:p>
    <w:p w:rsidR="00000000" w:rsidDel="00000000" w:rsidP="00000000" w:rsidRDefault="00000000" w:rsidRPr="00000000">
      <w:pPr>
        <w:pBdr/>
        <w:spacing w:after="280" w:before="280"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Show Info:</w:t>
      </w:r>
    </w:p>
    <w:p w:rsidR="00000000" w:rsidDel="00000000" w:rsidP="00000000" w:rsidRDefault="00000000" w:rsidRPr="00000000">
      <w:pPr>
        <w:pBdr/>
        <w:spacing w:line="345.6" w:lineRule="auto"/>
        <w:contextualSpacing w:val="0"/>
        <w:rPr>
          <w:rFonts w:ascii="Georgia" w:cs="Georgia" w:eastAsia="Georgia" w:hAnsi="Georgia"/>
        </w:rPr>
      </w:pPr>
      <w:r w:rsidDel="00000000" w:rsidR="00000000" w:rsidRPr="00000000">
        <w:rPr>
          <w:rFonts w:ascii="Georgia" w:cs="Georgia" w:eastAsia="Georgia" w:hAnsi="Georgia"/>
          <w:rtl w:val="0"/>
        </w:rPr>
        <w:t xml:space="preserve">WHEN:  July 13 - 30, 2017, 8 pm Thursday - Saturday, 7 pm Sundays</w:t>
      </w:r>
    </w:p>
    <w:p w:rsidR="00000000" w:rsidDel="00000000" w:rsidP="00000000" w:rsidRDefault="00000000" w:rsidRPr="00000000">
      <w:pPr>
        <w:pBdr/>
        <w:spacing w:line="345.6"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345.6" w:lineRule="auto"/>
        <w:contextualSpacing w:val="0"/>
        <w:rPr>
          <w:rFonts w:ascii="Georgia" w:cs="Georgia" w:eastAsia="Georgia" w:hAnsi="Georgia"/>
        </w:rPr>
      </w:pPr>
      <w:r w:rsidDel="00000000" w:rsidR="00000000" w:rsidRPr="00000000">
        <w:rPr>
          <w:rFonts w:ascii="Georgia" w:cs="Georgia" w:eastAsia="Georgia" w:hAnsi="Georgia"/>
          <w:rtl w:val="0"/>
        </w:rPr>
        <w:t xml:space="preserve">WHERE: Access Theater, Gallery Space, 380 Broadway, 4th Floor, NY, NY 10013</w:t>
      </w:r>
    </w:p>
    <w:p w:rsidR="00000000" w:rsidDel="00000000" w:rsidP="00000000" w:rsidRDefault="00000000" w:rsidRPr="00000000">
      <w:pPr>
        <w:pBdr/>
        <w:spacing w:line="345.6"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345.6" w:lineRule="auto"/>
        <w:contextualSpacing w:val="0"/>
        <w:rPr>
          <w:rFonts w:ascii="Georgia" w:cs="Georgia" w:eastAsia="Georgia" w:hAnsi="Georgia"/>
        </w:rPr>
      </w:pPr>
      <w:r w:rsidDel="00000000" w:rsidR="00000000" w:rsidRPr="00000000">
        <w:rPr>
          <w:rFonts w:ascii="Georgia" w:cs="Georgia" w:eastAsia="Georgia" w:hAnsi="Georgia"/>
          <w:rtl w:val="0"/>
        </w:rPr>
        <w:t xml:space="preserve">RUNNING TIME: 90 minutes with no intermission</w:t>
      </w:r>
    </w:p>
    <w:p w:rsidR="00000000" w:rsidDel="00000000" w:rsidP="00000000" w:rsidRDefault="00000000" w:rsidRPr="00000000">
      <w:pPr>
        <w:pBdr/>
        <w:spacing w:line="288" w:lineRule="auto"/>
        <w:contextualSpacing w:val="0"/>
        <w:rPr>
          <w:sz w:val="19"/>
          <w:szCs w:val="19"/>
        </w:rPr>
      </w:pPr>
      <w:r w:rsidDel="00000000" w:rsidR="00000000" w:rsidRPr="00000000">
        <w:rPr>
          <w:sz w:val="19"/>
          <w:szCs w:val="19"/>
          <w:rtl w:val="0"/>
        </w:rPr>
        <w:t xml:space="preserve"> </w:t>
      </w:r>
    </w:p>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TICKETS: Tickets are $18 online/$20 at the door (cash at the door).  On sale June 5!</w:t>
      </w:r>
    </w:p>
    <w:p w:rsidR="00000000" w:rsidDel="00000000" w:rsidP="00000000" w:rsidRDefault="00000000" w:rsidRPr="00000000">
      <w:pPr>
        <w:pBdr/>
        <w:spacing w:line="288" w:lineRule="auto"/>
        <w:contextualSpacing w:val="0"/>
        <w:jc w:val="center"/>
        <w:rPr>
          <w:rFonts w:ascii="Georgia" w:cs="Georgia" w:eastAsia="Georgia" w:hAnsi="Georgia"/>
        </w:rPr>
      </w:pPr>
      <w:r w:rsidDel="00000000" w:rsidR="00000000" w:rsidRPr="00000000">
        <w:rPr>
          <w:rFonts w:ascii="Georgia" w:cs="Georgia" w:eastAsia="Georgia" w:hAnsi="Georgia"/>
          <w:rtl w:val="0"/>
        </w:rPr>
        <w:t xml:space="preserve">For tickets, visit</w:t>
      </w:r>
      <w:hyperlink r:id="rId5">
        <w:r w:rsidDel="00000000" w:rsidR="00000000" w:rsidRPr="00000000">
          <w:rPr>
            <w:rFonts w:ascii="Georgia" w:cs="Georgia" w:eastAsia="Georgia" w:hAnsi="Georgia"/>
            <w:rtl w:val="0"/>
          </w:rPr>
          <w:t xml:space="preserve"> </w:t>
        </w:r>
      </w:hyperlink>
      <w:hyperlink r:id="rId6">
        <w:r w:rsidDel="00000000" w:rsidR="00000000" w:rsidRPr="00000000">
          <w:rPr>
            <w:rFonts w:ascii="Georgia" w:cs="Georgia" w:eastAsia="Georgia" w:hAnsi="Georgia"/>
            <w:color w:val="1155cc"/>
            <w:u w:val="single"/>
            <w:rtl w:val="0"/>
          </w:rPr>
          <w:t xml:space="preserve">www.newdancetheatre.com</w:t>
        </w:r>
      </w:hyperlink>
      <w:r w:rsidDel="00000000" w:rsidR="00000000" w:rsidRPr="00000000">
        <w:rPr>
          <w:rFonts w:ascii="Georgia" w:cs="Georgia" w:eastAsia="Georgia" w:hAnsi="Georgia"/>
          <w:rtl w:val="0"/>
        </w:rPr>
        <w:t xml:space="preserve">.</w:t>
      </w:r>
    </w:p>
    <w:p w:rsidR="00000000" w:rsidDel="00000000" w:rsidP="00000000" w:rsidRDefault="00000000" w:rsidRPr="00000000">
      <w:pPr>
        <w:pBdr/>
        <w:spacing w:line="288" w:lineRule="auto"/>
        <w:contextualSpacing w:val="0"/>
        <w:jc w:val="center"/>
        <w:rPr>
          <w:rFonts w:ascii="Georgia" w:cs="Georgia" w:eastAsia="Georgia" w:hAnsi="Georgia"/>
        </w:rPr>
      </w:pPr>
      <w:r w:rsidDel="00000000" w:rsidR="00000000" w:rsidRPr="00000000">
        <w:rPr>
          <w:rtl w:val="0"/>
        </w:rPr>
      </w:r>
    </w:p>
    <w:p w:rsidR="00000000" w:rsidDel="00000000" w:rsidP="00000000" w:rsidRDefault="00000000" w:rsidRPr="00000000">
      <w:pPr>
        <w:pBdr/>
        <w:spacing w:line="288" w:lineRule="auto"/>
        <w:contextualSpacing w:val="0"/>
        <w:rPr>
          <w:rFonts w:ascii="Georgia" w:cs="Georgia" w:eastAsia="Georgia" w:hAnsi="Georgia"/>
        </w:rPr>
      </w:pPr>
      <w:r w:rsidDel="00000000" w:rsidR="00000000" w:rsidRPr="00000000">
        <w:rPr>
          <w:rFonts w:ascii="Georgia" w:cs="Georgia" w:eastAsia="Georgia" w:hAnsi="Georgia"/>
          <w:rtl w:val="0"/>
        </w:rPr>
        <w:t xml:space="preserve">Please contact Shannon Stowe at this email for complimentary tickets!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Please visit </w:t>
      </w:r>
      <w:hyperlink r:id="rId7">
        <w:r w:rsidDel="00000000" w:rsidR="00000000" w:rsidRPr="00000000">
          <w:rPr>
            <w:color w:val="1155cc"/>
            <w:u w:val="single"/>
            <w:rtl w:val="0"/>
          </w:rPr>
          <w:t xml:space="preserve">http://www.newdancetheatre.com/press.html</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To download this press release and photos.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ewdancetheatre.com/" TargetMode="External"/><Relationship Id="rId6" Type="http://schemas.openxmlformats.org/officeDocument/2006/relationships/hyperlink" Target="http://www.newdancetheatre.com/" TargetMode="External"/><Relationship Id="rId7" Type="http://schemas.openxmlformats.org/officeDocument/2006/relationships/hyperlink" Target="http://www.newdancetheatre.com/press.html" TargetMode="External"/></Relationships>
</file>